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33FB2" w:rsidRPr="00DC5EE2" w:rsidRDefault="001A2AC2" w:rsidP="00F619D6">
      <w:pPr>
        <w:jc w:val="right"/>
        <w:rPr>
          <w:rFonts w:asciiTheme="minorHAnsi" w:hAnsiTheme="minorHAnsi"/>
          <w:sz w:val="22"/>
        </w:rPr>
      </w:pPr>
      <w:r w:rsidRPr="00DC5EE2">
        <w:rPr>
          <w:rFonts w:asciiTheme="minorHAnsi" w:hAnsiTheme="minorHAnsi"/>
          <w:noProof/>
          <w:sz w:val="22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1905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FB2" w:rsidRPr="00DC5EE2" w:rsidRDefault="00633FB2" w:rsidP="00F619D6">
      <w:pPr>
        <w:jc w:val="right"/>
        <w:rPr>
          <w:rFonts w:asciiTheme="minorHAnsi" w:hAnsiTheme="minorHAnsi"/>
          <w:sz w:val="22"/>
        </w:rPr>
      </w:pPr>
    </w:p>
    <w:p w:rsidR="00633FB2" w:rsidRPr="00DC5EE2" w:rsidRDefault="00633FB2" w:rsidP="00F619D6">
      <w:pPr>
        <w:jc w:val="right"/>
        <w:rPr>
          <w:rFonts w:asciiTheme="minorHAnsi" w:hAnsiTheme="minorHAnsi"/>
          <w:sz w:val="22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</w:rPr>
      </w:pPr>
    </w:p>
    <w:p w:rsidR="00633FB2" w:rsidRPr="00DC5EE2" w:rsidRDefault="0011201B" w:rsidP="0035416F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 xml:space="preserve">Bijlage </w:t>
      </w:r>
      <w:r w:rsidR="00633FB2" w:rsidRPr="00DC5EE2">
        <w:rPr>
          <w:rFonts w:asciiTheme="minorHAnsi" w:hAnsiTheme="minorHAnsi"/>
          <w:sz w:val="22"/>
          <w:szCs w:val="20"/>
        </w:rPr>
        <w:t>behorend bij</w:t>
      </w:r>
    </w:p>
    <w:p w:rsidR="00633FB2" w:rsidRPr="00DC5EE2" w:rsidRDefault="00633FB2" w:rsidP="0035416F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 xml:space="preserve">Subsidieaanvraag </w:t>
      </w:r>
      <w:r w:rsidR="000B17C8" w:rsidRPr="00DC5EE2">
        <w:rPr>
          <w:rFonts w:asciiTheme="minorHAnsi" w:hAnsiTheme="minorHAnsi"/>
          <w:sz w:val="22"/>
          <w:szCs w:val="20"/>
        </w:rPr>
        <w:t>201</w:t>
      </w:r>
      <w:r w:rsidR="0011201B" w:rsidRPr="00DC5EE2">
        <w:rPr>
          <w:rFonts w:asciiTheme="minorHAnsi" w:hAnsiTheme="minorHAnsi"/>
          <w:sz w:val="22"/>
          <w:szCs w:val="20"/>
        </w:rPr>
        <w:t>9</w:t>
      </w:r>
    </w:p>
    <w:p w:rsidR="00633FB2" w:rsidRPr="00DC5EE2" w:rsidRDefault="00633FB2" w:rsidP="0035416F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>Gemeente ‘</w:t>
      </w:r>
      <w:proofErr w:type="spellStart"/>
      <w:r w:rsidRPr="00DC5EE2">
        <w:rPr>
          <w:rFonts w:asciiTheme="minorHAnsi" w:hAnsiTheme="minorHAnsi"/>
          <w:sz w:val="22"/>
          <w:szCs w:val="20"/>
        </w:rPr>
        <w:t>s-Hertogenbosch</w:t>
      </w:r>
      <w:proofErr w:type="spellEnd"/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</w:p>
    <w:p w:rsidR="00DC5EE2" w:rsidRDefault="00DC5EE2" w:rsidP="0035416F">
      <w:pPr>
        <w:rPr>
          <w:rFonts w:asciiTheme="minorHAnsi" w:hAnsiTheme="minorHAnsi"/>
          <w:sz w:val="22"/>
          <w:szCs w:val="28"/>
        </w:rPr>
      </w:pPr>
    </w:p>
    <w:p w:rsidR="00633FB2" w:rsidRPr="00DC5EE2" w:rsidRDefault="00633FB2" w:rsidP="0035416F">
      <w:pPr>
        <w:rPr>
          <w:rFonts w:asciiTheme="minorHAnsi" w:hAnsiTheme="minorHAnsi"/>
          <w:sz w:val="22"/>
          <w:szCs w:val="28"/>
        </w:rPr>
      </w:pPr>
      <w:r w:rsidRPr="00DC5EE2">
        <w:rPr>
          <w:rFonts w:asciiTheme="minorHAnsi" w:hAnsiTheme="minorHAnsi"/>
          <w:sz w:val="22"/>
          <w:szCs w:val="28"/>
        </w:rPr>
        <w:t xml:space="preserve">ACTIVITEITENVERSLAG </w:t>
      </w:r>
      <w:r w:rsidR="0011201B" w:rsidRPr="00DC5EE2">
        <w:rPr>
          <w:rFonts w:asciiTheme="minorHAnsi" w:hAnsiTheme="minorHAnsi"/>
          <w:sz w:val="22"/>
          <w:szCs w:val="28"/>
        </w:rPr>
        <w:t>2018</w:t>
      </w:r>
    </w:p>
    <w:p w:rsidR="00633FB2" w:rsidRPr="00DC5EE2" w:rsidRDefault="00633FB2" w:rsidP="0035416F">
      <w:pPr>
        <w:rPr>
          <w:rFonts w:asciiTheme="minorHAnsi" w:hAnsiTheme="minorHAnsi"/>
          <w:sz w:val="22"/>
          <w:szCs w:val="20"/>
        </w:rPr>
      </w:pPr>
    </w:p>
    <w:p w:rsidR="000E5CF6" w:rsidRPr="00DC5EE2" w:rsidRDefault="00DC5EE2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Illustre</w:t>
      </w:r>
      <w:proofErr w:type="spellEnd"/>
      <w:r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Lieve</w:t>
      </w:r>
      <w:proofErr w:type="spellEnd"/>
      <w:r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Vrouw</w:t>
      </w:r>
      <w:proofErr w:type="spellEnd"/>
      <w:r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Broederschap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700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jaar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Oecumenische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dienst</w:t>
      </w:r>
      <w:proofErr w:type="spellEnd"/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r w:rsidRPr="00DC5EE2">
        <w:rPr>
          <w:rFonts w:asciiTheme="minorHAnsi" w:hAnsiTheme="minorHAnsi"/>
          <w:sz w:val="22"/>
          <w:szCs w:val="18"/>
          <w:lang w:val="en-US"/>
        </w:rPr>
        <w:t xml:space="preserve">Pastor Paul van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der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Ven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Erebroeder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), Ds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Henk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Leegte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Erebroeder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),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Véronique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Leenders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>-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van den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Engh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orgel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),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Henriëtte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Feith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sopraan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) en David van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Oijen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luit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>)</w:t>
      </w: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proofErr w:type="gramStart"/>
      <w:r w:rsidRPr="00DC5EE2">
        <w:rPr>
          <w:rFonts w:asciiTheme="minorHAnsi" w:hAnsiTheme="minorHAnsi"/>
          <w:sz w:val="22"/>
          <w:szCs w:val="18"/>
          <w:lang w:val="en-US"/>
        </w:rPr>
        <w:t>vrijdag</w:t>
      </w:r>
      <w:proofErr w:type="spellEnd"/>
      <w:proofErr w:type="gramEnd"/>
      <w:r w:rsidRPr="00DC5EE2">
        <w:rPr>
          <w:rFonts w:asciiTheme="minorHAnsi" w:hAnsiTheme="minorHAnsi"/>
          <w:sz w:val="22"/>
          <w:szCs w:val="18"/>
          <w:lang w:val="en-US"/>
        </w:rPr>
        <w:t xml:space="preserve"> 16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februari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16.00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uur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Sint-Janskathedraal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’s-Hertogenbosch</w:t>
      </w: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Werken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Maurice </w:t>
      </w:r>
      <w:proofErr w:type="spellStart"/>
      <w:r w:rsidR="00DC5EE2">
        <w:rPr>
          <w:rFonts w:asciiTheme="minorHAnsi" w:hAnsiTheme="minorHAnsi"/>
          <w:sz w:val="22"/>
          <w:szCs w:val="18"/>
          <w:lang w:val="en-US"/>
        </w:rPr>
        <w:t>Durufle</w:t>
      </w:r>
      <w:proofErr w:type="spellEnd"/>
      <w:r w:rsidR="00DC5EE2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DC5EE2">
        <w:rPr>
          <w:rFonts w:asciiTheme="minorHAnsi" w:hAnsiTheme="minorHAnsi"/>
          <w:sz w:val="22"/>
          <w:szCs w:val="18"/>
          <w:lang w:val="en-US"/>
        </w:rPr>
        <w:t xml:space="preserve">(1902-1986),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H</w:t>
      </w:r>
      <w:r w:rsidR="00DC5EE2">
        <w:rPr>
          <w:rFonts w:asciiTheme="minorHAnsi" w:hAnsiTheme="minorHAnsi"/>
          <w:sz w:val="22"/>
          <w:szCs w:val="18"/>
          <w:lang w:val="en-US"/>
        </w:rPr>
        <w:t>endrik</w:t>
      </w:r>
      <w:proofErr w:type="spellEnd"/>
      <w:r w:rsid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="00DC5EE2">
        <w:rPr>
          <w:rFonts w:asciiTheme="minorHAnsi" w:hAnsiTheme="minorHAnsi"/>
          <w:sz w:val="22"/>
          <w:szCs w:val="18"/>
          <w:lang w:val="en-US"/>
        </w:rPr>
        <w:t>Andriessen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(1892-1981) en 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Gabriel Faure </w:t>
      </w:r>
      <w:r w:rsidRPr="00DC5EE2">
        <w:rPr>
          <w:rFonts w:asciiTheme="minorHAnsi" w:hAnsiTheme="minorHAnsi"/>
          <w:sz w:val="22"/>
          <w:szCs w:val="18"/>
          <w:lang w:val="en-US"/>
        </w:rPr>
        <w:t xml:space="preserve">(1845-1924),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uitgevoerd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tijdens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de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oecumenische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dienst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ter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gelegenheid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het </w:t>
      </w:r>
      <w:proofErr w:type="gramStart"/>
      <w:r w:rsidRPr="00DC5EE2">
        <w:rPr>
          <w:rFonts w:asciiTheme="minorHAnsi" w:hAnsiTheme="minorHAnsi"/>
          <w:sz w:val="22"/>
          <w:szCs w:val="18"/>
          <w:lang w:val="en-US"/>
        </w:rPr>
        <w:t xml:space="preserve">700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jarig</w:t>
      </w:r>
      <w:proofErr w:type="spellEnd"/>
      <w:proofErr w:type="gram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bestaan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de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broederschap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. In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aanwezigheid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Zijne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Majesteit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Koning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Willem-Alexander. </w:t>
      </w:r>
    </w:p>
    <w:p w:rsidR="000E5CF6" w:rsidRPr="00DC5EE2" w:rsidRDefault="000E5CF6" w:rsidP="000C35D3">
      <w:pPr>
        <w:rPr>
          <w:rFonts w:asciiTheme="minorHAnsi" w:hAnsiTheme="minorHAnsi"/>
          <w:sz w:val="22"/>
          <w:szCs w:val="20"/>
        </w:rPr>
      </w:pPr>
    </w:p>
    <w:p w:rsidR="000E5CF6" w:rsidRPr="00DC5EE2" w:rsidRDefault="000E5CF6" w:rsidP="000E5CF6">
      <w:pPr>
        <w:rPr>
          <w:rFonts w:asciiTheme="minorHAnsi" w:hAnsiTheme="minorHAnsi"/>
          <w:b/>
          <w:sz w:val="22"/>
          <w:szCs w:val="20"/>
        </w:rPr>
      </w:pPr>
      <w:proofErr w:type="spellStart"/>
      <w:r w:rsidRPr="00DC5EE2">
        <w:rPr>
          <w:rFonts w:asciiTheme="minorHAnsi" w:hAnsiTheme="minorHAnsi"/>
          <w:b/>
          <w:sz w:val="22"/>
          <w:szCs w:val="20"/>
        </w:rPr>
        <w:t>Sacred</w:t>
      </w:r>
      <w:proofErr w:type="spellEnd"/>
      <w:r w:rsidRPr="00DC5EE2">
        <w:rPr>
          <w:rFonts w:asciiTheme="minorHAnsi" w:hAnsiTheme="minorHAnsi"/>
          <w:b/>
          <w:sz w:val="22"/>
          <w:szCs w:val="20"/>
        </w:rPr>
        <w:t xml:space="preserve"> Concert - reprise, i.s.m. Het Brabants </w:t>
      </w:r>
      <w:proofErr w:type="spellStart"/>
      <w:r w:rsidRPr="00DC5EE2">
        <w:rPr>
          <w:rFonts w:asciiTheme="minorHAnsi" w:hAnsiTheme="minorHAnsi"/>
          <w:b/>
          <w:sz w:val="22"/>
          <w:szCs w:val="20"/>
        </w:rPr>
        <w:t>Jazz-Orkest</w:t>
      </w:r>
      <w:proofErr w:type="spellEnd"/>
      <w:r w:rsidRPr="00DC5EE2">
        <w:rPr>
          <w:rFonts w:asciiTheme="minorHAnsi" w:hAnsiTheme="minorHAnsi"/>
          <w:b/>
          <w:sz w:val="22"/>
          <w:szCs w:val="20"/>
        </w:rPr>
        <w:t xml:space="preserve"> en Deborah Carter</w:t>
      </w:r>
    </w:p>
    <w:p w:rsidR="00DC5EE2" w:rsidRPr="00DC5EE2" w:rsidRDefault="00DC5EE2" w:rsidP="00DC5EE2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 xml:space="preserve">Duke </w:t>
      </w:r>
      <w:proofErr w:type="spellStart"/>
      <w:r w:rsidRPr="00DC5EE2">
        <w:rPr>
          <w:rFonts w:asciiTheme="minorHAnsi" w:hAnsiTheme="minorHAnsi"/>
          <w:sz w:val="22"/>
          <w:szCs w:val="20"/>
        </w:rPr>
        <w:t>Ellington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 (1899-1974): </w:t>
      </w:r>
      <w:proofErr w:type="spellStart"/>
      <w:r w:rsidRPr="00DC5EE2">
        <w:rPr>
          <w:rFonts w:asciiTheme="minorHAnsi" w:hAnsiTheme="minorHAnsi"/>
          <w:sz w:val="22"/>
          <w:szCs w:val="20"/>
        </w:rPr>
        <w:t>Sacred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 Concert in een arrangement van </w:t>
      </w:r>
      <w:proofErr w:type="spellStart"/>
      <w:r w:rsidRPr="00DC5EE2">
        <w:rPr>
          <w:rFonts w:asciiTheme="minorHAnsi" w:hAnsiTheme="minorHAnsi"/>
          <w:sz w:val="22"/>
          <w:szCs w:val="20"/>
        </w:rPr>
        <w:t>Orjan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20"/>
        </w:rPr>
        <w:t>Fallstrom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. Regie: Vincent van den </w:t>
      </w:r>
      <w:proofErr w:type="spellStart"/>
      <w:r w:rsidRPr="00DC5EE2">
        <w:rPr>
          <w:rFonts w:asciiTheme="minorHAnsi" w:hAnsiTheme="minorHAnsi"/>
          <w:sz w:val="22"/>
          <w:szCs w:val="20"/>
        </w:rPr>
        <w:t>Elshout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. </w:t>
      </w:r>
    </w:p>
    <w:p w:rsidR="000E5CF6" w:rsidRPr="00DC5EE2" w:rsidRDefault="000E5CF6" w:rsidP="000E5CF6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>22 februari, theater a</w:t>
      </w:r>
      <w:r w:rsidR="00567E1E">
        <w:rPr>
          <w:rFonts w:asciiTheme="minorHAnsi" w:hAnsiTheme="minorHAnsi"/>
          <w:sz w:val="22"/>
          <w:szCs w:val="20"/>
        </w:rPr>
        <w:t xml:space="preserve">an de parade, 's </w:t>
      </w:r>
      <w:proofErr w:type="spellStart"/>
      <w:r w:rsidR="00567E1E">
        <w:rPr>
          <w:rFonts w:asciiTheme="minorHAnsi" w:hAnsiTheme="minorHAnsi"/>
          <w:sz w:val="22"/>
          <w:szCs w:val="20"/>
        </w:rPr>
        <w:t>Hertogenbosch</w:t>
      </w:r>
      <w:proofErr w:type="spellEnd"/>
    </w:p>
    <w:p w:rsidR="000E5CF6" w:rsidRPr="00DC5EE2" w:rsidRDefault="000E5CF6" w:rsidP="000E5CF6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>24 f</w:t>
      </w:r>
      <w:r w:rsidR="00567E1E">
        <w:rPr>
          <w:rFonts w:asciiTheme="minorHAnsi" w:hAnsiTheme="minorHAnsi"/>
          <w:sz w:val="22"/>
          <w:szCs w:val="20"/>
        </w:rPr>
        <w:t xml:space="preserve">ebruari, </w:t>
      </w:r>
      <w:proofErr w:type="spellStart"/>
      <w:r w:rsidR="00567E1E">
        <w:rPr>
          <w:rFonts w:asciiTheme="minorHAnsi" w:hAnsiTheme="minorHAnsi"/>
          <w:sz w:val="22"/>
          <w:szCs w:val="20"/>
        </w:rPr>
        <w:t>Tiliander</w:t>
      </w:r>
      <w:proofErr w:type="spellEnd"/>
      <w:r w:rsidR="00567E1E">
        <w:rPr>
          <w:rFonts w:asciiTheme="minorHAnsi" w:hAnsiTheme="minorHAnsi"/>
          <w:sz w:val="22"/>
          <w:szCs w:val="20"/>
        </w:rPr>
        <w:t xml:space="preserve">, </w:t>
      </w:r>
      <w:proofErr w:type="spellStart"/>
      <w:r w:rsidR="00567E1E">
        <w:rPr>
          <w:rFonts w:asciiTheme="minorHAnsi" w:hAnsiTheme="minorHAnsi"/>
          <w:sz w:val="22"/>
          <w:szCs w:val="20"/>
        </w:rPr>
        <w:t>Oisterwijk</w:t>
      </w:r>
      <w:proofErr w:type="spellEnd"/>
    </w:p>
    <w:p w:rsidR="000E5CF6" w:rsidRPr="00DC5EE2" w:rsidRDefault="000E5CF6" w:rsidP="000E5CF6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 xml:space="preserve">25 </w:t>
      </w:r>
      <w:r w:rsidR="00567E1E">
        <w:rPr>
          <w:rFonts w:asciiTheme="minorHAnsi" w:hAnsiTheme="minorHAnsi"/>
          <w:sz w:val="22"/>
          <w:szCs w:val="20"/>
        </w:rPr>
        <w:t>februari, De Doelen, Rotterdam</w:t>
      </w:r>
    </w:p>
    <w:p w:rsidR="00DC5EE2" w:rsidRDefault="00DC5EE2" w:rsidP="000C35D3">
      <w:pPr>
        <w:rPr>
          <w:rFonts w:asciiTheme="minorHAnsi" w:hAnsiTheme="minorHAnsi"/>
          <w:sz w:val="22"/>
          <w:szCs w:val="20"/>
        </w:rPr>
      </w:pPr>
    </w:p>
    <w:p w:rsidR="000E5CF6" w:rsidRPr="00DC5EE2" w:rsidRDefault="000E5CF6" w:rsidP="000C35D3">
      <w:pPr>
        <w:rPr>
          <w:rFonts w:asciiTheme="minorHAnsi" w:hAnsiTheme="minorHAnsi" w:cs="Cambria"/>
          <w:sz w:val="22"/>
          <w:szCs w:val="20"/>
          <w:lang w:val="en-GB" w:eastAsia="en-US"/>
        </w:rPr>
      </w:pPr>
      <w:r w:rsidRPr="00DC5EE2">
        <w:rPr>
          <w:rFonts w:asciiTheme="minorHAnsi" w:hAnsiTheme="minorHAnsi"/>
          <w:sz w:val="22"/>
          <w:szCs w:val="20"/>
        </w:rPr>
        <w:t xml:space="preserve">De hoge publieksaantallen en de zeer lovende recensies van de uitvoering van dit cross-over programma op de grens van jazz en klassieke muziek in 2017 hebben geleid tot een reprise die in februari 2018 plaats heeft gevonden.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Omdat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het concert in 2017 in 's-Hertogenbosch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uitverkocht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was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keren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we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hier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terug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, nu in het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theater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</w:t>
      </w:r>
      <w:proofErr w:type="spellStart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>aan</w:t>
      </w:r>
      <w:proofErr w:type="spellEnd"/>
      <w:r w:rsidRPr="00DC5EE2">
        <w:rPr>
          <w:rFonts w:asciiTheme="minorHAnsi" w:hAnsiTheme="minorHAnsi" w:cs="Cambria"/>
          <w:color w:val="333333"/>
          <w:sz w:val="22"/>
          <w:szCs w:val="27"/>
          <w:shd w:val="clear" w:color="auto" w:fill="FFFFFF"/>
          <w:lang w:val="en-GB" w:eastAsia="en-US"/>
        </w:rPr>
        <w:t xml:space="preserve"> de Parade. </w:t>
      </w:r>
      <w:r w:rsidRPr="00DC5EE2">
        <w:rPr>
          <w:rFonts w:asciiTheme="minorHAnsi" w:hAnsiTheme="minorHAnsi"/>
          <w:sz w:val="22"/>
          <w:szCs w:val="20"/>
        </w:rPr>
        <w:t xml:space="preserve">Deze uitvoering heeft de inwoners van 's-Hertogenbosch  en de omliggende regio de gelegenheid geboden deze bijzondere uitvoering mee te maken. </w:t>
      </w:r>
      <w:proofErr w:type="spellStart"/>
      <w:r w:rsidRPr="00DC5EE2">
        <w:rPr>
          <w:rFonts w:asciiTheme="minorHAnsi" w:hAnsiTheme="minorHAnsi"/>
          <w:sz w:val="22"/>
          <w:szCs w:val="20"/>
        </w:rPr>
        <w:t>Capella</w:t>
      </w:r>
      <w:proofErr w:type="spellEnd"/>
      <w:r w:rsidRPr="00DC5EE2">
        <w:rPr>
          <w:rFonts w:asciiTheme="minorHAnsi" w:hAnsiTheme="minorHAnsi"/>
          <w:sz w:val="22"/>
          <w:szCs w:val="20"/>
        </w:rPr>
        <w:t xml:space="preserve"> Brabant heeft met dit programma een breed publiek aangetrokken.</w:t>
      </w:r>
    </w:p>
    <w:p w:rsidR="0011201B" w:rsidRPr="00DC5EE2" w:rsidRDefault="0011201B" w:rsidP="000C35D3">
      <w:pPr>
        <w:rPr>
          <w:rFonts w:asciiTheme="minorHAnsi" w:hAnsiTheme="minorHAnsi"/>
          <w:sz w:val="22"/>
          <w:szCs w:val="20"/>
        </w:rPr>
      </w:pPr>
    </w:p>
    <w:p w:rsidR="000E5CF6" w:rsidRPr="00DC5EE2" w:rsidRDefault="000E5CF6" w:rsidP="000C35D3">
      <w:pPr>
        <w:rPr>
          <w:rFonts w:asciiTheme="minorHAnsi" w:hAnsiTheme="minorHAnsi"/>
          <w:b/>
          <w:sz w:val="22"/>
          <w:szCs w:val="20"/>
        </w:rPr>
      </w:pPr>
      <w:proofErr w:type="spellStart"/>
      <w:r w:rsidRPr="00DC5EE2">
        <w:rPr>
          <w:rFonts w:asciiTheme="minorHAnsi" w:hAnsiTheme="minorHAnsi"/>
          <w:b/>
          <w:sz w:val="22"/>
          <w:szCs w:val="20"/>
        </w:rPr>
        <w:t>Verloren-herboren</w:t>
      </w:r>
      <w:proofErr w:type="spellEnd"/>
      <w:r w:rsidRPr="00DC5EE2">
        <w:rPr>
          <w:rFonts w:asciiTheme="minorHAnsi" w:hAnsiTheme="minorHAnsi"/>
          <w:b/>
          <w:sz w:val="22"/>
          <w:szCs w:val="20"/>
        </w:rPr>
        <w:t xml:space="preserve"> i.s.m. Stedelijk overleg kunstenaars Den Bosch (STOK)</w:t>
      </w:r>
    </w:p>
    <w:p w:rsidR="0011201B" w:rsidRPr="00DC5EE2" w:rsidRDefault="0011201B" w:rsidP="000C35D3">
      <w:pPr>
        <w:rPr>
          <w:rFonts w:asciiTheme="minorHAnsi" w:hAnsiTheme="minorHAnsi"/>
          <w:sz w:val="22"/>
          <w:szCs w:val="20"/>
        </w:rPr>
      </w:pPr>
      <w:r w:rsidRPr="00DC5EE2">
        <w:rPr>
          <w:rFonts w:asciiTheme="minorHAnsi" w:hAnsiTheme="minorHAnsi"/>
          <w:sz w:val="22"/>
          <w:szCs w:val="20"/>
        </w:rPr>
        <w:t xml:space="preserve">29 en 30 juni, 1 juli, het </w:t>
      </w:r>
      <w:proofErr w:type="spellStart"/>
      <w:r w:rsidRPr="00DC5EE2">
        <w:rPr>
          <w:rFonts w:asciiTheme="minorHAnsi" w:hAnsiTheme="minorHAnsi"/>
          <w:sz w:val="22"/>
          <w:szCs w:val="20"/>
        </w:rPr>
        <w:t>Kruithuis</w:t>
      </w:r>
      <w:proofErr w:type="spellEnd"/>
      <w:r w:rsidRPr="00DC5EE2">
        <w:rPr>
          <w:rFonts w:asciiTheme="minorHAnsi" w:hAnsiTheme="minorHAnsi"/>
          <w:sz w:val="22"/>
          <w:szCs w:val="20"/>
        </w:rPr>
        <w:t>, Den Bosch</w:t>
      </w:r>
    </w:p>
    <w:p w:rsidR="0011201B" w:rsidRPr="00DC5EE2" w:rsidRDefault="00DC5EE2" w:rsidP="000E5CF6">
      <w:pPr>
        <w:jc w:val="both"/>
        <w:rPr>
          <w:rFonts w:asciiTheme="minorHAnsi" w:hAnsiTheme="minorHAnsi"/>
          <w:color w:val="333333"/>
          <w:sz w:val="22"/>
          <w:szCs w:val="12"/>
          <w:lang w:val="en-GB" w:eastAsia="en-US"/>
        </w:rPr>
      </w:pPr>
      <w:r>
        <w:rPr>
          <w:rFonts w:asciiTheme="minorHAnsi" w:hAnsiTheme="minorHAnsi"/>
          <w:color w:val="333333"/>
          <w:sz w:val="22"/>
          <w:szCs w:val="12"/>
          <w:lang w:val="en-GB" w:eastAsia="en-US"/>
        </w:rPr>
        <w:t>Johannes Brahms</w:t>
      </w:r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(1833-1897)</w:t>
      </w:r>
      <w:r w:rsidR="000E5CF6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Ein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Deutsches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Requiem op. 45 (1868)</w:t>
      </w:r>
      <w:r w:rsidR="000E5CF6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in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een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bewerking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voor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sopraan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,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bariton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,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gemengd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koor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en 2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accordeons</w:t>
      </w:r>
      <w:proofErr w:type="spellEnd"/>
      <w:r w:rsidR="000E5CF6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. </w:t>
      </w:r>
      <w:proofErr w:type="spellStart"/>
      <w:r w:rsidR="000E5CF6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Re</w:t>
      </w:r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gie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: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Saskia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>Bonarius</w:t>
      </w:r>
      <w:proofErr w:type="spellEnd"/>
      <w:r w:rsidR="0011201B" w:rsidRPr="00DC5EE2">
        <w:rPr>
          <w:rFonts w:asciiTheme="minorHAnsi" w:hAnsiTheme="minorHAnsi"/>
          <w:color w:val="333333"/>
          <w:sz w:val="22"/>
          <w:szCs w:val="12"/>
          <w:lang w:val="en-GB" w:eastAsia="en-US"/>
        </w:rPr>
        <w:t xml:space="preserve">.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Kamerkoor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Capella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Brabant en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beeldende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kunstenaars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uit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’s-Hertogenbosch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gaan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in het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Kruithuis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aan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Citadellaan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een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dialoog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aan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met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elkaar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. Met </w:t>
      </w:r>
      <w:proofErr w:type="spellStart"/>
      <w:proofErr w:type="gram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als</w:t>
      </w:r>
      <w:proofErr w:type="spellEnd"/>
      <w:proofErr w:type="gram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thema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‘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Verloren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–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Herboren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’. </w:t>
      </w:r>
      <w:proofErr w:type="gram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ronde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vorm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van het 17de-eeuwse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vestingwerk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Kruithuis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symboliseert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cyclus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.</w:t>
      </w:r>
      <w:proofErr w:type="gram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gram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Het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cyclische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of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circulaire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stamt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uit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Romantiek.Pasklare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antwoorden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op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levensvragen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worden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niet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geboden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.</w:t>
      </w:r>
      <w:proofErr w:type="gram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proofErr w:type="gram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Wel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begrip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,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medeleven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en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ontzag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.</w:t>
      </w:r>
      <w:proofErr w:type="gram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Door het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bieden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van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troost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bij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dood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en de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uitnodiging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tot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verwondering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over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herboren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worden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. </w:t>
      </w:r>
      <w:proofErr w:type="gram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Met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muziek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van Brahms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én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beeldende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 xml:space="preserve"> </w:t>
      </w:r>
      <w:proofErr w:type="spellStart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kunst</w:t>
      </w:r>
      <w:proofErr w:type="spellEnd"/>
      <w:r w:rsidR="0011201B" w:rsidRPr="00DC5EE2">
        <w:rPr>
          <w:rFonts w:asciiTheme="minorHAnsi" w:hAnsiTheme="minorHAnsi" w:cs="Cambria"/>
          <w:color w:val="333333"/>
          <w:sz w:val="22"/>
          <w:szCs w:val="12"/>
          <w:shd w:val="clear" w:color="auto" w:fill="FFFFFF"/>
          <w:lang w:val="en-GB" w:eastAsia="en-US"/>
        </w:rPr>
        <w:t>.</w:t>
      </w:r>
      <w:proofErr w:type="gramEnd"/>
    </w:p>
    <w:p w:rsidR="0011201B" w:rsidRPr="00DC5EE2" w:rsidRDefault="0011201B" w:rsidP="000C35D3">
      <w:pPr>
        <w:rPr>
          <w:rFonts w:asciiTheme="minorHAnsi" w:hAnsiTheme="minorHAnsi"/>
          <w:sz w:val="22"/>
          <w:szCs w:val="20"/>
        </w:rPr>
      </w:pPr>
    </w:p>
    <w:p w:rsidR="009C5BF2" w:rsidRPr="00DC5EE2" w:rsidRDefault="000E5CF6" w:rsidP="000C35D3">
      <w:pPr>
        <w:rPr>
          <w:rFonts w:asciiTheme="minorHAnsi" w:hAnsiTheme="minorHAnsi" w:cs="Cambria"/>
          <w:sz w:val="22"/>
          <w:szCs w:val="20"/>
          <w:lang w:val="en-GB" w:eastAsia="en-US"/>
        </w:rPr>
      </w:pPr>
      <w:r w:rsidRPr="00DC5EE2">
        <w:rPr>
          <w:rFonts w:asciiTheme="minorHAnsi" w:hAnsiTheme="minorHAnsi"/>
          <w:sz w:val="22"/>
          <w:szCs w:val="20"/>
        </w:rPr>
        <w:t xml:space="preserve">Alle voorstellingen waren volledig uitverkocht. Ook met dit programma heeft </w:t>
      </w:r>
      <w:proofErr w:type="spellStart"/>
      <w:r w:rsidR="000707C6" w:rsidRPr="00DC5EE2">
        <w:rPr>
          <w:rFonts w:asciiTheme="minorHAnsi" w:hAnsiTheme="minorHAnsi"/>
          <w:sz w:val="22"/>
          <w:szCs w:val="20"/>
        </w:rPr>
        <w:t>Capella</w:t>
      </w:r>
      <w:proofErr w:type="spellEnd"/>
      <w:r w:rsidR="000707C6" w:rsidRPr="00DC5EE2">
        <w:rPr>
          <w:rFonts w:asciiTheme="minorHAnsi" w:hAnsiTheme="minorHAnsi"/>
          <w:sz w:val="22"/>
          <w:szCs w:val="20"/>
        </w:rPr>
        <w:t xml:space="preserve"> Brabant hiermee een breder publiek </w:t>
      </w:r>
      <w:r w:rsidR="0011201B" w:rsidRPr="00DC5EE2">
        <w:rPr>
          <w:rFonts w:asciiTheme="minorHAnsi" w:hAnsiTheme="minorHAnsi"/>
          <w:sz w:val="22"/>
          <w:szCs w:val="20"/>
        </w:rPr>
        <w:t>weten te bedienen</w:t>
      </w:r>
      <w:r w:rsidR="000707C6" w:rsidRPr="00DC5EE2">
        <w:rPr>
          <w:rFonts w:asciiTheme="minorHAnsi" w:hAnsiTheme="minorHAnsi"/>
          <w:sz w:val="22"/>
          <w:szCs w:val="20"/>
        </w:rPr>
        <w:t xml:space="preserve"> dan alleen de klassiek </w:t>
      </w:r>
      <w:proofErr w:type="spellStart"/>
      <w:r w:rsidR="000707C6" w:rsidRPr="00DC5EE2">
        <w:rPr>
          <w:rFonts w:asciiTheme="minorHAnsi" w:hAnsiTheme="minorHAnsi"/>
          <w:sz w:val="22"/>
          <w:szCs w:val="20"/>
        </w:rPr>
        <w:t>geinteresseerde</w:t>
      </w:r>
      <w:proofErr w:type="spellEnd"/>
      <w:r w:rsidR="000707C6" w:rsidRPr="00DC5EE2">
        <w:rPr>
          <w:rFonts w:asciiTheme="minorHAnsi" w:hAnsiTheme="minorHAnsi"/>
          <w:sz w:val="22"/>
          <w:szCs w:val="20"/>
        </w:rPr>
        <w:t xml:space="preserve"> muziekliefhebbers. </w:t>
      </w:r>
    </w:p>
    <w:p w:rsidR="00DE4934" w:rsidRPr="00DC5EE2" w:rsidRDefault="00DE4934" w:rsidP="00DE4934">
      <w:pPr>
        <w:rPr>
          <w:rFonts w:asciiTheme="minorHAnsi" w:hAnsiTheme="minorHAnsi"/>
          <w:sz w:val="22"/>
          <w:szCs w:val="20"/>
        </w:rPr>
      </w:pPr>
    </w:p>
    <w:p w:rsidR="000E5CF6" w:rsidRPr="00DC5EE2" w:rsidRDefault="00411D5F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M</w:t>
      </w:r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uzikale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ondersteuning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gebedsdienst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Illustre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Lieve</w:t>
      </w:r>
      <w:proofErr w:type="spellEnd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 xml:space="preserve"> </w:t>
      </w:r>
      <w:proofErr w:type="spellStart"/>
      <w:r w:rsidR="000E5CF6" w:rsidRPr="00DC5EE2">
        <w:rPr>
          <w:rFonts w:asciiTheme="minorHAnsi" w:hAnsiTheme="minorHAnsi"/>
          <w:b/>
          <w:sz w:val="22"/>
          <w:szCs w:val="18"/>
          <w:lang w:val="en-US"/>
        </w:rPr>
        <w:t>Vrouwe</w:t>
      </w:r>
      <w:proofErr w:type="spellEnd"/>
    </w:p>
    <w:p w:rsidR="001B4960" w:rsidRPr="00DC5EE2" w:rsidRDefault="000E5CF6" w:rsidP="00411D5F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Broederschap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, </w:t>
      </w:r>
      <w:proofErr w:type="spellStart"/>
      <w:r w:rsidR="00411D5F" w:rsidRPr="00DC5EE2">
        <w:rPr>
          <w:rFonts w:asciiTheme="minorHAnsi" w:hAnsiTheme="minorHAnsi"/>
          <w:sz w:val="22"/>
          <w:szCs w:val="18"/>
          <w:lang w:val="en-US"/>
        </w:rPr>
        <w:t>zondag</w:t>
      </w:r>
      <w:proofErr w:type="spellEnd"/>
      <w:r w:rsidR="00411D5F" w:rsidRPr="00DC5EE2">
        <w:rPr>
          <w:rFonts w:asciiTheme="minorHAnsi" w:hAnsiTheme="minorHAnsi"/>
          <w:sz w:val="22"/>
          <w:szCs w:val="18"/>
          <w:lang w:val="en-US"/>
        </w:rPr>
        <w:t xml:space="preserve"> 1 </w:t>
      </w:r>
      <w:proofErr w:type="spellStart"/>
      <w:proofErr w:type="gramStart"/>
      <w:r w:rsidR="00411D5F" w:rsidRPr="00DC5EE2">
        <w:rPr>
          <w:rFonts w:asciiTheme="minorHAnsi" w:hAnsiTheme="minorHAnsi"/>
          <w:sz w:val="22"/>
          <w:szCs w:val="18"/>
          <w:lang w:val="en-US"/>
        </w:rPr>
        <w:t>september</w:t>
      </w:r>
      <w:proofErr w:type="spellEnd"/>
      <w:proofErr w:type="gramEnd"/>
      <w:r w:rsidR="00411D5F" w:rsidRPr="00DC5EE2">
        <w:rPr>
          <w:rFonts w:asciiTheme="minorHAnsi" w:hAnsiTheme="minorHAnsi"/>
          <w:sz w:val="22"/>
          <w:szCs w:val="18"/>
          <w:lang w:val="en-US"/>
        </w:rPr>
        <w:t xml:space="preserve">, 11.00 </w:t>
      </w:r>
      <w:proofErr w:type="spellStart"/>
      <w:r w:rsidR="00411D5F" w:rsidRPr="00DC5EE2">
        <w:rPr>
          <w:rFonts w:asciiTheme="minorHAnsi" w:hAnsiTheme="minorHAnsi"/>
          <w:sz w:val="22"/>
          <w:szCs w:val="18"/>
          <w:lang w:val="en-US"/>
        </w:rPr>
        <w:t>uur</w:t>
      </w:r>
      <w:proofErr w:type="spellEnd"/>
      <w:r w:rsidR="00411D5F" w:rsidRPr="00DC5EE2">
        <w:rPr>
          <w:rFonts w:asciiTheme="minorHAnsi" w:hAnsiTheme="minorHAnsi"/>
          <w:sz w:val="22"/>
          <w:szCs w:val="18"/>
          <w:lang w:val="en-US"/>
        </w:rPr>
        <w:t xml:space="preserve">;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Sacramentskapel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de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Sint-Janskathedraal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in ’</w:t>
      </w:r>
      <w:r w:rsidR="00DC5EE2">
        <w:rPr>
          <w:rFonts w:asciiTheme="minorHAnsi" w:hAnsiTheme="minorHAnsi"/>
          <w:sz w:val="22"/>
          <w:szCs w:val="18"/>
          <w:lang w:val="en-US"/>
        </w:rPr>
        <w:t>s-Hertogenbosch</w:t>
      </w:r>
    </w:p>
    <w:p w:rsidR="000E5CF6" w:rsidRPr="00DC5EE2" w:rsidRDefault="000E5CF6" w:rsidP="001B4960">
      <w:pPr>
        <w:rPr>
          <w:rFonts w:asciiTheme="minorHAnsi" w:hAnsiTheme="minorHAnsi"/>
          <w:sz w:val="22"/>
          <w:szCs w:val="20"/>
        </w:rPr>
      </w:pPr>
    </w:p>
    <w:p w:rsidR="000E5CF6" w:rsidRPr="00DC5EE2" w:rsidRDefault="00DC5EE2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18"/>
          <w:lang w:val="en-US"/>
        </w:rPr>
      </w:pPr>
      <w:r w:rsidRPr="00DC5EE2">
        <w:rPr>
          <w:rFonts w:asciiTheme="minorHAnsi" w:hAnsiTheme="minorHAnsi"/>
          <w:b/>
          <w:sz w:val="22"/>
          <w:szCs w:val="18"/>
          <w:lang w:val="en-US"/>
        </w:rPr>
        <w:t>CD-</w:t>
      </w: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opname</w:t>
      </w:r>
      <w:proofErr w:type="spellEnd"/>
      <w:r w:rsidRPr="00DC5EE2">
        <w:rPr>
          <w:rFonts w:asciiTheme="minorHAnsi" w:hAnsiTheme="minorHAnsi"/>
          <w:b/>
          <w:sz w:val="22"/>
          <w:szCs w:val="18"/>
          <w:lang w:val="en-US"/>
        </w:rPr>
        <w:t xml:space="preserve"> met Jamie de </w:t>
      </w:r>
      <w:proofErr w:type="spellStart"/>
      <w:r w:rsidRPr="00DC5EE2">
        <w:rPr>
          <w:rFonts w:asciiTheme="minorHAnsi" w:hAnsiTheme="minorHAnsi"/>
          <w:b/>
          <w:sz w:val="22"/>
          <w:szCs w:val="18"/>
          <w:lang w:val="en-US"/>
        </w:rPr>
        <w:t>Goei</w:t>
      </w:r>
      <w:proofErr w:type="spellEnd"/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proofErr w:type="gramStart"/>
      <w:r w:rsidRPr="00DC5EE2">
        <w:rPr>
          <w:rFonts w:asciiTheme="minorHAnsi" w:hAnsiTheme="minorHAnsi"/>
          <w:sz w:val="22"/>
          <w:szCs w:val="18"/>
          <w:lang w:val="en-US"/>
        </w:rPr>
        <w:t>dinsdag</w:t>
      </w:r>
      <w:proofErr w:type="spellEnd"/>
      <w:proofErr w:type="gramEnd"/>
      <w:r w:rsidRPr="00DC5EE2">
        <w:rPr>
          <w:rFonts w:asciiTheme="minorHAnsi" w:hAnsiTheme="minorHAnsi"/>
          <w:sz w:val="22"/>
          <w:szCs w:val="18"/>
          <w:lang w:val="en-US"/>
        </w:rPr>
        <w:t xml:space="preserve"> 23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oktober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19.45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uur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Hervormde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Kerk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Dorpsplein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1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Waspik</w:t>
      </w:r>
      <w:proofErr w:type="spellEnd"/>
    </w:p>
    <w:p w:rsidR="00411D5F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Werken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J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ohann Hermann Schein </w:t>
      </w:r>
      <w:r w:rsidRPr="00DC5EE2">
        <w:rPr>
          <w:rFonts w:asciiTheme="minorHAnsi" w:hAnsiTheme="minorHAnsi"/>
          <w:sz w:val="22"/>
          <w:szCs w:val="18"/>
          <w:lang w:val="en-US"/>
        </w:rPr>
        <w:t>(1586-1630), Johann Bach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DC5EE2">
        <w:rPr>
          <w:rFonts w:asciiTheme="minorHAnsi" w:hAnsiTheme="minorHAnsi"/>
          <w:sz w:val="22"/>
          <w:szCs w:val="18"/>
          <w:lang w:val="en-US"/>
        </w:rPr>
        <w:t xml:space="preserve">(1604-1673), Johann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Christoph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Bach</w:t>
      </w:r>
      <w:r w:rsidR="00DC5EE2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DC5EE2">
        <w:rPr>
          <w:rFonts w:asciiTheme="minorHAnsi" w:hAnsiTheme="minorHAnsi"/>
          <w:sz w:val="22"/>
          <w:szCs w:val="18"/>
          <w:lang w:val="en-US"/>
        </w:rPr>
        <w:t>(1642-1703)</w:t>
      </w:r>
    </w:p>
    <w:p w:rsidR="000E5CF6" w:rsidRPr="00DC5EE2" w:rsidRDefault="00411D5F" w:rsidP="00DC5EE2">
      <w:pPr>
        <w:rPr>
          <w:rFonts w:asciiTheme="minorHAnsi" w:hAnsiTheme="minorHAnsi" w:cs="Cambria"/>
          <w:sz w:val="22"/>
          <w:szCs w:val="20"/>
          <w:lang w:val="en-GB" w:eastAsia="en-US"/>
        </w:rPr>
      </w:pPr>
      <w:r w:rsidRPr="00DC5EE2">
        <w:rPr>
          <w:rFonts w:asciiTheme="minorHAnsi" w:hAnsiTheme="minorHAnsi" w:cs="Cambria"/>
          <w:sz w:val="22"/>
          <w:szCs w:val="20"/>
          <w:lang w:val="en-GB" w:eastAsia="en-US"/>
        </w:rPr>
        <w:br/>
      </w:r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CD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opname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van de 3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resterende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orgels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van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Mattheus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de </w:t>
      </w:r>
      <w:proofErr w:type="gram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Crane</w:t>
      </w:r>
      <w:proofErr w:type="gram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in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Waspik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,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Est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 xml:space="preserve"> en </w:t>
      </w:r>
      <w:proofErr w:type="spellStart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Batenburg</w:t>
      </w:r>
      <w:proofErr w:type="spellEnd"/>
      <w:r w:rsidRPr="00DC5EE2">
        <w:rPr>
          <w:rFonts w:asciiTheme="minorHAnsi" w:hAnsiTheme="minorHAnsi" w:cs="Cambria"/>
          <w:color w:val="000000"/>
          <w:sz w:val="22"/>
          <w:szCs w:val="27"/>
          <w:lang w:val="en-GB" w:eastAsia="en-US"/>
        </w:rPr>
        <w:t>.</w:t>
      </w:r>
      <w:r w:rsidRPr="00DC5EE2">
        <w:rPr>
          <w:rFonts w:asciiTheme="minorHAnsi" w:hAnsiTheme="minorHAnsi" w:cs="Cambria"/>
          <w:color w:val="000000"/>
          <w:sz w:val="22"/>
          <w:lang w:val="en-GB" w:eastAsia="en-US"/>
        </w:rPr>
        <w:t> </w:t>
      </w: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18"/>
          <w:lang w:val="en-US"/>
        </w:rPr>
      </w:pPr>
      <w:r w:rsidRPr="00DC5EE2">
        <w:rPr>
          <w:rFonts w:asciiTheme="minorHAnsi" w:hAnsiTheme="minorHAnsi"/>
          <w:b/>
          <w:sz w:val="22"/>
          <w:szCs w:val="18"/>
          <w:lang w:val="en-US"/>
        </w:rPr>
        <w:t>D</w:t>
      </w:r>
      <w:r w:rsidR="00DC5EE2">
        <w:rPr>
          <w:rFonts w:asciiTheme="minorHAnsi" w:hAnsiTheme="minorHAnsi"/>
          <w:b/>
          <w:sz w:val="22"/>
          <w:szCs w:val="18"/>
          <w:lang w:val="en-US"/>
        </w:rPr>
        <w:t xml:space="preserve">ido </w:t>
      </w:r>
      <w:proofErr w:type="spellStart"/>
      <w:r w:rsidR="00DC5EE2">
        <w:rPr>
          <w:rFonts w:asciiTheme="minorHAnsi" w:hAnsiTheme="minorHAnsi"/>
          <w:b/>
          <w:sz w:val="22"/>
          <w:szCs w:val="18"/>
          <w:lang w:val="en-US"/>
        </w:rPr>
        <w:t>Dido</w:t>
      </w:r>
      <w:proofErr w:type="spellEnd"/>
    </w:p>
    <w:p w:rsidR="00DC5EE2" w:rsidRPr="00DC5EE2" w:rsidRDefault="00DC5EE2" w:rsidP="00DC5EE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Bezwerende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afscheidsopera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van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Silbersee</w:t>
      </w:r>
      <w:proofErr w:type="spellEnd"/>
      <w:r>
        <w:rPr>
          <w:rFonts w:asciiTheme="minorHAnsi" w:hAnsiTheme="minorHAnsi"/>
          <w:sz w:val="22"/>
          <w:szCs w:val="18"/>
          <w:lang w:val="en-US"/>
        </w:rPr>
        <w:t xml:space="preserve">.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Productie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i.h.k.v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>. November Music</w:t>
      </w:r>
      <w:r>
        <w:rPr>
          <w:rFonts w:asciiTheme="minorHAnsi" w:hAnsiTheme="minorHAnsi"/>
          <w:sz w:val="22"/>
          <w:szCs w:val="18"/>
          <w:lang w:val="en-US"/>
        </w:rPr>
        <w:t>.</w:t>
      </w:r>
    </w:p>
    <w:p w:rsidR="000E5CF6" w:rsidRPr="00DC5EE2" w:rsidRDefault="000E5CF6" w:rsidP="000E5CF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proofErr w:type="spellStart"/>
      <w:proofErr w:type="gramStart"/>
      <w:r w:rsidRPr="00DC5EE2">
        <w:rPr>
          <w:rFonts w:asciiTheme="minorHAnsi" w:hAnsiTheme="minorHAnsi"/>
          <w:sz w:val="22"/>
          <w:szCs w:val="18"/>
          <w:lang w:val="en-US"/>
        </w:rPr>
        <w:t>woensdag</w:t>
      </w:r>
      <w:proofErr w:type="spellEnd"/>
      <w:proofErr w:type="gramEnd"/>
      <w:r w:rsidRPr="00DC5EE2">
        <w:rPr>
          <w:rFonts w:asciiTheme="minorHAnsi" w:hAnsiTheme="minorHAnsi"/>
          <w:sz w:val="22"/>
          <w:szCs w:val="18"/>
          <w:lang w:val="en-US"/>
        </w:rPr>
        <w:t xml:space="preserve"> 7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november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20.45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uur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Verkadefabriek</w:t>
      </w:r>
      <w:proofErr w:type="spellEnd"/>
      <w:r w:rsidRPr="00DC5EE2">
        <w:rPr>
          <w:rFonts w:asciiTheme="minorHAnsi" w:hAnsiTheme="minorHAnsi"/>
          <w:sz w:val="22"/>
          <w:szCs w:val="18"/>
          <w:lang w:val="en-US"/>
        </w:rPr>
        <w:t xml:space="preserve"> ’s-Hertogenbosch, </w:t>
      </w:r>
      <w:proofErr w:type="spellStart"/>
      <w:r w:rsidRPr="00DC5EE2">
        <w:rPr>
          <w:rFonts w:asciiTheme="minorHAnsi" w:hAnsiTheme="minorHAnsi"/>
          <w:sz w:val="22"/>
          <w:szCs w:val="18"/>
          <w:lang w:val="en-US"/>
        </w:rPr>
        <w:t>uitverkocht</w:t>
      </w:r>
      <w:proofErr w:type="spellEnd"/>
    </w:p>
    <w:p w:rsidR="00411D5F" w:rsidRPr="00DC5EE2" w:rsidRDefault="00DC5EE2" w:rsidP="00DC5EE2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18"/>
          <w:lang w:val="en-US"/>
        </w:rPr>
      </w:pPr>
      <w:r>
        <w:rPr>
          <w:rFonts w:asciiTheme="minorHAnsi" w:hAnsiTheme="minorHAnsi"/>
          <w:sz w:val="22"/>
          <w:szCs w:val="18"/>
          <w:lang w:val="en-US"/>
        </w:rPr>
        <w:t xml:space="preserve">Henry Purcell (1659-1695): </w:t>
      </w:r>
      <w:r w:rsidR="000E5CF6" w:rsidRPr="00DC5EE2">
        <w:rPr>
          <w:rFonts w:asciiTheme="minorHAnsi" w:hAnsiTheme="minorHAnsi"/>
          <w:sz w:val="22"/>
          <w:szCs w:val="18"/>
          <w:lang w:val="en-US"/>
        </w:rPr>
        <w:t>Remember not, Lord, our offences</w:t>
      </w:r>
    </w:p>
    <w:p w:rsidR="00DC5EE2" w:rsidRDefault="00DC5EE2" w:rsidP="00411D5F">
      <w:pPr>
        <w:pStyle w:val="NormalWeb"/>
        <w:spacing w:beforeLines="0" w:afterLines="0"/>
        <w:rPr>
          <w:rFonts w:asciiTheme="minorHAnsi" w:hAnsiTheme="minorHAnsi"/>
          <w:color w:val="333333"/>
          <w:sz w:val="22"/>
          <w:szCs w:val="19"/>
        </w:rPr>
      </w:pPr>
    </w:p>
    <w:p w:rsidR="00F22BFA" w:rsidRPr="00DC5EE2" w:rsidRDefault="00411D5F" w:rsidP="00DC5EE2">
      <w:pPr>
        <w:pStyle w:val="NormalWeb"/>
        <w:spacing w:beforeLines="0" w:afterLines="0"/>
        <w:rPr>
          <w:rFonts w:asciiTheme="minorHAnsi" w:hAnsiTheme="minorHAnsi"/>
          <w:color w:val="333333"/>
          <w:sz w:val="22"/>
          <w:szCs w:val="19"/>
        </w:rPr>
      </w:pPr>
      <w:r w:rsidRPr="00DC5EE2">
        <w:rPr>
          <w:rFonts w:asciiTheme="minorHAnsi" w:hAnsiTheme="minorHAnsi"/>
          <w:color w:val="333333"/>
          <w:sz w:val="22"/>
          <w:szCs w:val="19"/>
        </w:rPr>
        <w:t xml:space="preserve">Max Arian,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recensent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bij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theaterkrant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schrijft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over de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bijdrage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van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Capella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Brabant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aan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deze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voorstelling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: "De makers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hebben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nog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een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machtig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sloteffect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voor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ons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in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petto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. [...]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Uit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het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publiek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komen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stemmen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van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een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koor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dat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zingt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>: </w:t>
      </w:r>
      <w:r w:rsidRPr="00DC5EE2">
        <w:rPr>
          <w:rStyle w:val="Emphasis"/>
          <w:rFonts w:asciiTheme="minorHAnsi" w:hAnsiTheme="minorHAnsi"/>
          <w:i w:val="0"/>
          <w:iCs/>
          <w:color w:val="333333"/>
          <w:sz w:val="22"/>
          <w:szCs w:val="19"/>
        </w:rPr>
        <w:t>‘Keep here your watch, and never part.’</w:t>
      </w:r>
      <w:r w:rsidRPr="00DC5EE2">
        <w:rPr>
          <w:rStyle w:val="apple-converted-space"/>
          <w:rFonts w:asciiTheme="minorHAnsi" w:hAnsiTheme="minorHAnsi"/>
          <w:iCs/>
          <w:color w:val="333333"/>
          <w:sz w:val="22"/>
          <w:szCs w:val="19"/>
        </w:rPr>
        <w:t> 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Dat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is het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slotkoor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van de opera en het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wordt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hier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een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duet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tussen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de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zangers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en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zaal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, heel erg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mooi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. Het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geeft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toch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een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opwekkend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slot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aan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de op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een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droevige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aria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gebouwde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voorstelling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,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waarin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dode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dingen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tot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leven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worden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gewekt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en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toch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later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weer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dood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 xml:space="preserve"> </w:t>
      </w:r>
      <w:proofErr w:type="spellStart"/>
      <w:r w:rsidRPr="00DC5EE2">
        <w:rPr>
          <w:rFonts w:asciiTheme="minorHAnsi" w:hAnsiTheme="minorHAnsi"/>
          <w:color w:val="333333"/>
          <w:sz w:val="22"/>
          <w:szCs w:val="19"/>
        </w:rPr>
        <w:t>gaan</w:t>
      </w:r>
      <w:proofErr w:type="spellEnd"/>
      <w:r w:rsidRPr="00DC5EE2">
        <w:rPr>
          <w:rFonts w:asciiTheme="minorHAnsi" w:hAnsiTheme="minorHAnsi"/>
          <w:color w:val="333333"/>
          <w:sz w:val="22"/>
          <w:szCs w:val="19"/>
        </w:rPr>
        <w:t>.</w:t>
      </w:r>
      <w:r w:rsidR="00DC5EE2" w:rsidRPr="00DC5EE2">
        <w:rPr>
          <w:rFonts w:asciiTheme="minorHAnsi" w:hAnsiTheme="minorHAnsi"/>
          <w:color w:val="333333"/>
          <w:sz w:val="22"/>
          <w:szCs w:val="19"/>
        </w:rPr>
        <w:t xml:space="preserve">" </w:t>
      </w:r>
      <w:bookmarkStart w:id="0" w:name="_GoBack"/>
      <w:bookmarkEnd w:id="0"/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F22BFA" w:rsidRPr="00DC5EE2" w:rsidRDefault="00F22BFA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DC5EE2" w:rsidRDefault="00DC5EE2" w:rsidP="00F619D6">
      <w:pPr>
        <w:jc w:val="right"/>
        <w:rPr>
          <w:rFonts w:asciiTheme="minorHAnsi" w:hAnsiTheme="minorHAnsi"/>
          <w:sz w:val="22"/>
        </w:rPr>
      </w:pPr>
    </w:p>
    <w:p w:rsidR="00633FB2" w:rsidRPr="00DC5EE2" w:rsidRDefault="00633FB2" w:rsidP="00F619D6">
      <w:pPr>
        <w:rPr>
          <w:rFonts w:asciiTheme="minorHAnsi" w:hAnsiTheme="minorHAnsi"/>
          <w:sz w:val="22"/>
        </w:rPr>
      </w:pPr>
    </w:p>
    <w:sectPr w:rsidR="00633FB2" w:rsidRPr="00DC5EE2" w:rsidSect="002D45CC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5EE2" w:rsidRPr="00DC5EE2" w:rsidRDefault="00DC5EE2" w:rsidP="00DC5EE2">
    <w:pPr>
      <w:jc w:val="center"/>
      <w:rPr>
        <w:rFonts w:asciiTheme="minorHAnsi" w:hAnsiTheme="minorHAnsi"/>
        <w:color w:val="000000"/>
        <w:sz w:val="22"/>
      </w:rPr>
    </w:pPr>
    <w:r w:rsidRPr="00DC5EE2">
      <w:rPr>
        <w:rFonts w:asciiTheme="minorHAnsi" w:hAnsiTheme="minorHAnsi"/>
        <w:color w:val="000000"/>
        <w:sz w:val="22"/>
      </w:rPr>
      <w:t xml:space="preserve">Postadres: Postbus 1305, 5200 BJ 's-Hertogenbosch | Email: info@capellabrabant.nl </w:t>
    </w:r>
  </w:p>
  <w:p w:rsidR="00DC5EE2" w:rsidRPr="00DC5EE2" w:rsidRDefault="00DC5EE2" w:rsidP="00DC5EE2">
    <w:pPr>
      <w:jc w:val="center"/>
      <w:rPr>
        <w:rFonts w:asciiTheme="minorHAnsi" w:hAnsiTheme="minorHAnsi"/>
        <w:color w:val="000000"/>
        <w:sz w:val="22"/>
        <w:szCs w:val="16"/>
      </w:rPr>
    </w:pPr>
    <w:r w:rsidRPr="00DC5EE2">
      <w:rPr>
        <w:rFonts w:asciiTheme="minorHAnsi" w:hAnsiTheme="minorHAnsi"/>
        <w:color w:val="000000"/>
        <w:sz w:val="22"/>
        <w:szCs w:val="16"/>
      </w:rPr>
      <w:t>RABOBANK 1387.23.249 KAMER VAN KOOPHANDEL ‘S-HERTOGENBOSCH 18090459 BTW-NUMMER NL8184.50.162.B01</w:t>
    </w:r>
  </w:p>
  <w:p w:rsidR="00DC5EE2" w:rsidRPr="00DC5EE2" w:rsidRDefault="00DC5EE2" w:rsidP="00DC5EE2">
    <w:pPr>
      <w:jc w:val="center"/>
      <w:rPr>
        <w:rFonts w:asciiTheme="minorHAnsi" w:hAnsiTheme="minorHAnsi"/>
        <w:color w:val="000000"/>
        <w:sz w:val="22"/>
      </w:rPr>
    </w:pPr>
    <w:r w:rsidRPr="00DC5EE2">
      <w:rPr>
        <w:rFonts w:asciiTheme="minorHAnsi" w:hAnsiTheme="minorHAnsi"/>
        <w:color w:val="000000"/>
        <w:sz w:val="22"/>
      </w:rPr>
      <w:t>www.capellabrabant.nl</w:t>
    </w:r>
  </w:p>
  <w:p w:rsidR="00DC5EE2" w:rsidRDefault="00DC5EE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619D6"/>
    <w:rsid w:val="000707C6"/>
    <w:rsid w:val="000B17C8"/>
    <w:rsid w:val="000C35D3"/>
    <w:rsid w:val="000E5CF6"/>
    <w:rsid w:val="00103B24"/>
    <w:rsid w:val="0011201B"/>
    <w:rsid w:val="00191B57"/>
    <w:rsid w:val="00194C42"/>
    <w:rsid w:val="001A2AC2"/>
    <w:rsid w:val="001B4960"/>
    <w:rsid w:val="001B6329"/>
    <w:rsid w:val="001F10E9"/>
    <w:rsid w:val="002B0147"/>
    <w:rsid w:val="002D45CC"/>
    <w:rsid w:val="0035416F"/>
    <w:rsid w:val="00411D5F"/>
    <w:rsid w:val="004E4E57"/>
    <w:rsid w:val="00567E1E"/>
    <w:rsid w:val="00633FB2"/>
    <w:rsid w:val="007011CD"/>
    <w:rsid w:val="00741A8A"/>
    <w:rsid w:val="00873674"/>
    <w:rsid w:val="008760B0"/>
    <w:rsid w:val="0092080E"/>
    <w:rsid w:val="0092620A"/>
    <w:rsid w:val="009A16D9"/>
    <w:rsid w:val="009C5BF2"/>
    <w:rsid w:val="009F2A1C"/>
    <w:rsid w:val="00A21DE2"/>
    <w:rsid w:val="00A5517E"/>
    <w:rsid w:val="00AC35EF"/>
    <w:rsid w:val="00B965B1"/>
    <w:rsid w:val="00C32CDD"/>
    <w:rsid w:val="00C366E9"/>
    <w:rsid w:val="00CB6A05"/>
    <w:rsid w:val="00D125EB"/>
    <w:rsid w:val="00D13172"/>
    <w:rsid w:val="00D1787A"/>
    <w:rsid w:val="00D71880"/>
    <w:rsid w:val="00D82521"/>
    <w:rsid w:val="00DC5EE2"/>
    <w:rsid w:val="00DE4934"/>
    <w:rsid w:val="00E268AC"/>
    <w:rsid w:val="00F22BFA"/>
    <w:rsid w:val="00F619D6"/>
    <w:rsid w:val="00F64D9C"/>
    <w:rsid w:val="00F83C9A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F"/>
    <w:rPr>
      <w:rFonts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9D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11201B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411D5F"/>
  </w:style>
  <w:style w:type="character" w:styleId="Emphasis">
    <w:name w:val="Emphasis"/>
    <w:basedOn w:val="DefaultParagraphFont"/>
    <w:uiPriority w:val="20"/>
    <w:rsid w:val="00411D5F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DC5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E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5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EE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3122</Characters>
  <Application>Microsoft Word 12.0.0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Kunstbedrijven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Verhelst</dc:creator>
  <cp:keywords/>
  <dc:description/>
  <cp:lastModifiedBy>Laura</cp:lastModifiedBy>
  <cp:revision>2</cp:revision>
  <cp:lastPrinted>2017-03-05T14:47:00Z</cp:lastPrinted>
  <dcterms:created xsi:type="dcterms:W3CDTF">2019-03-30T21:33:00Z</dcterms:created>
  <dcterms:modified xsi:type="dcterms:W3CDTF">2019-03-30T21:33:00Z</dcterms:modified>
</cp:coreProperties>
</file>